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44" w:rsidRPr="00345B55" w:rsidRDefault="009C7344" w:rsidP="00345B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4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Верховный суд Российской Федерации счел негативные отзывы о врачах в интернете нарушением Конституции РФ и Конвенции о защите прав человека и основных </w:t>
      </w:r>
      <w:r w:rsidRPr="00345B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свобод</w:t>
      </w:r>
      <w:r w:rsidR="00345B55" w:rsidRPr="00345B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345B55" w:rsidRPr="00345B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определени</w:t>
      </w:r>
      <w:r w:rsidR="00345B55" w:rsidRPr="00345B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345B55" w:rsidRPr="00345B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12.11.2019 №14-КГ19-15, 2-2794/18</w:t>
      </w:r>
      <w:r w:rsidR="00345B55" w:rsidRPr="00345B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345B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345B55" w:rsidRDefault="00345B55" w:rsidP="00345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B55" w:rsidRPr="00E84869" w:rsidRDefault="00345B55" w:rsidP="00345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на частную жизнь, предусмотренное </w:t>
      </w:r>
      <w:hyperlink r:id="rId4" w:history="1">
        <w:r w:rsidRPr="00E8486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</w:t>
        </w:r>
      </w:hyperlink>
      <w:r w:rsidRPr="00E84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Конвенции, не имея исчерпывающего определения, охватывает физическую и психологическую неприкосновенность личности, в том числе право жить уединенно, не привлекая к себе нежелательного внимания.</w:t>
      </w:r>
    </w:p>
    <w:p w:rsidR="00345B55" w:rsidRPr="00E84869" w:rsidRDefault="00345B55" w:rsidP="00345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5" w:history="1">
        <w:r w:rsidRPr="00E8486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10</w:t>
        </w:r>
      </w:hyperlink>
      <w:r w:rsidRPr="00E84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Конвенции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правах человека </w:t>
      </w:r>
      <w:r w:rsidRPr="00E84869">
        <w:rPr>
          <w:rFonts w:ascii="Times New Roman" w:hAnsi="Times New Roman" w:cs="Times New Roman"/>
          <w:color w:val="000000" w:themeColor="text1"/>
          <w:sz w:val="24"/>
          <w:szCs w:val="24"/>
        </w:rPr>
        <w:t>каждый имеет право свободно выражать свое мнение. Это право включает свободу придерживаться своего мнения и свободу получать и распространять информацию и идеи без какого-либо вмешательства со стороны публичных властей и независимо от государственных грани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Pr="00E848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5B55" w:rsidRDefault="00345B55" w:rsidP="00345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869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этих свобод, налагающее обязанности и ответственность, может быть сопряжено с определенными формальностями, условиями, ограничениями или санкциями, которые предусмотрены законом и необходимы в демократическом обществе в интересах национальной безопасности, территориальной целостности или общественного порядка, в целях предотвращения беспорядков или преступлений, для охраны здоровья и нравственности, защиты репутации или прав других лиц, предотвращения разглашения информации, полученной конфиденциально, или обеспечения авторитета и беспристрастности правосудия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5B55" w:rsidRPr="00E84869" w:rsidRDefault="00345B55" w:rsidP="00345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</w:t>
      </w:r>
      <w:hyperlink r:id="rId6" w:history="1">
        <w:r w:rsidRPr="00E84869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первым</w:t>
        </w:r>
        <w:bookmarkStart w:id="0" w:name="_GoBack"/>
        <w:bookmarkEnd w:id="0"/>
        <w:r w:rsidRPr="00E8486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1 статьи 152.2</w:t>
        </w:r>
      </w:hyperlink>
      <w:r w:rsidRPr="00E84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 установлено, что если иное прямо не предусмотрено законом, не допускаются без согласия гражданина сбор, хранение, распространение и использование любой информации о его частной жизни, в частности сведений о его происхождении, о месте его пребывания или жительства, о личной и семейной жизни.</w:t>
      </w:r>
    </w:p>
    <w:p w:rsidR="00345B55" w:rsidRPr="00E84869" w:rsidRDefault="00345B55" w:rsidP="00345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869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права на свободу слова и распространение информации, включая журналистскую деятельность, должна учитывать право на защиту частной жизни. Объем, а также способ сбора и распространения информации о частной жизни, включая объем персональных данных, должны соответствовать общественной потребности в данной информации, а также правомерной цели ее сбора и распространения.</w:t>
      </w:r>
    </w:p>
    <w:p w:rsidR="00345B55" w:rsidRDefault="009C7344" w:rsidP="00345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B55" w:rsidRPr="00E84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вышеизложенного можно сделать вывод о неправомерности публикаций </w:t>
      </w:r>
      <w:proofErr w:type="gramStart"/>
      <w:r w:rsidR="00345B55" w:rsidRPr="00E84869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сообщений</w:t>
      </w:r>
      <w:proofErr w:type="gramEnd"/>
      <w:r w:rsidR="00345B55" w:rsidRPr="00E84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порочащих честь и достоинство гражданина, даже если он является медицинским работником</w:t>
      </w:r>
    </w:p>
    <w:p w:rsidR="00AC2BE5" w:rsidRPr="00E84869" w:rsidRDefault="00AC2BE5" w:rsidP="00AC2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 тем объем информации о конкретных врачах, включая их персональные данные, а также способ получения и распространения этой информации должны быть соотнесены с правом каждого врача на защиту частной жизни. </w:t>
      </w:r>
    </w:p>
    <w:p w:rsidR="00345B55" w:rsidRPr="00E84869" w:rsidRDefault="00345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5B55" w:rsidRPr="00E84869" w:rsidSect="001B455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F3"/>
    <w:rsid w:val="00345B55"/>
    <w:rsid w:val="00535DDB"/>
    <w:rsid w:val="00953611"/>
    <w:rsid w:val="009C7344"/>
    <w:rsid w:val="00AC2BE5"/>
    <w:rsid w:val="00BE28A6"/>
    <w:rsid w:val="00D008F3"/>
    <w:rsid w:val="00E8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A80E"/>
  <w15:docId w15:val="{01FF1579-AEE8-42B6-B785-6D8CCC61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70BCBE88DAED4B4494E3267CD90D10D8361874C0DC8E4598E660143DA5E8C6AE1886BF3D77086B29EF79E8DB5CE39D422694B45DV4hAH" TargetMode="External"/><Relationship Id="rId5" Type="http://schemas.openxmlformats.org/officeDocument/2006/relationships/hyperlink" Target="consultantplus://offline/ref=EA70BCBE88DAED4B4494E3267CD90D10D93F1E70CBD5D34F90BF6C163AAAB7D1A9518AB83D70043D73FF7DA18F58FC945E3894AA5D4AB8V6hBH" TargetMode="External"/><Relationship Id="rId4" Type="http://schemas.openxmlformats.org/officeDocument/2006/relationships/hyperlink" Target="consultantplus://offline/ref=EA70BCBE88DAED4B4494E3267CD90D10D93F1E70CBD5D34F90BF6C163AAAB7D1A9518AB83D70053B73FF7DA18F58FC945E3894AA5D4AB8V6h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 Бос!!!</dc:creator>
  <cp:lastModifiedBy>user</cp:lastModifiedBy>
  <cp:revision>2</cp:revision>
  <dcterms:created xsi:type="dcterms:W3CDTF">2020-02-20T08:47:00Z</dcterms:created>
  <dcterms:modified xsi:type="dcterms:W3CDTF">2020-02-20T08:47:00Z</dcterms:modified>
</cp:coreProperties>
</file>